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C36" w:rsidRPr="00B8124A" w:rsidRDefault="00E52DC4" w:rsidP="00B8124A">
      <w:pPr>
        <w:jc w:val="center"/>
        <w:rPr>
          <w:b/>
          <w:sz w:val="36"/>
          <w:szCs w:val="36"/>
          <w:u w:val="single"/>
        </w:rPr>
      </w:pPr>
      <w:r w:rsidRPr="00B8124A">
        <w:rPr>
          <w:b/>
          <w:sz w:val="36"/>
          <w:szCs w:val="36"/>
          <w:u w:val="single"/>
        </w:rPr>
        <w:t xml:space="preserve">Easy </w:t>
      </w:r>
      <w:r w:rsidR="00B00565" w:rsidRPr="00B8124A">
        <w:rPr>
          <w:b/>
          <w:sz w:val="36"/>
          <w:szCs w:val="36"/>
          <w:u w:val="single"/>
        </w:rPr>
        <w:t>Ways to Help the LG!</w:t>
      </w:r>
    </w:p>
    <w:p w:rsidR="0099335E" w:rsidRPr="00B8124A" w:rsidRDefault="0099335E">
      <w:pPr>
        <w:rPr>
          <w:sz w:val="24"/>
          <w:szCs w:val="24"/>
        </w:rPr>
      </w:pPr>
    </w:p>
    <w:p w:rsidR="004A1F7E" w:rsidRDefault="0099335E" w:rsidP="0038331F">
      <w:pPr>
        <w:spacing w:line="240" w:lineRule="auto"/>
        <w:rPr>
          <w:sz w:val="24"/>
          <w:szCs w:val="24"/>
        </w:rPr>
      </w:pPr>
      <w:r w:rsidRPr="00B8124A">
        <w:rPr>
          <w:sz w:val="24"/>
          <w:szCs w:val="24"/>
        </w:rPr>
        <w:t xml:space="preserve">Here are some easy ways to support the LG </w:t>
      </w:r>
      <w:proofErr w:type="spellStart"/>
      <w:r w:rsidRPr="00B8124A">
        <w:rPr>
          <w:sz w:val="24"/>
          <w:szCs w:val="24"/>
        </w:rPr>
        <w:t>Nourse</w:t>
      </w:r>
      <w:proofErr w:type="spellEnd"/>
      <w:r w:rsidRPr="00B8124A">
        <w:rPr>
          <w:sz w:val="24"/>
          <w:szCs w:val="24"/>
        </w:rPr>
        <w:t xml:space="preserve"> </w:t>
      </w:r>
      <w:r w:rsidR="004D1F85" w:rsidRPr="00B8124A">
        <w:rPr>
          <w:sz w:val="24"/>
          <w:szCs w:val="24"/>
        </w:rPr>
        <w:t>School</w:t>
      </w:r>
      <w:r w:rsidRPr="00B8124A">
        <w:rPr>
          <w:sz w:val="24"/>
          <w:szCs w:val="24"/>
        </w:rPr>
        <w:t>.  Please spread the word to neighbors or family members.  The more support we have, the more cash/points we get to purchase things for the kids!</w:t>
      </w:r>
      <w:r w:rsidR="00B8124A">
        <w:rPr>
          <w:sz w:val="24"/>
          <w:szCs w:val="24"/>
        </w:rPr>
        <w:t xml:space="preserve">  </w:t>
      </w:r>
    </w:p>
    <w:p w:rsidR="0038331F" w:rsidRDefault="0038331F" w:rsidP="0038331F">
      <w:pPr>
        <w:spacing w:after="0"/>
        <w:rPr>
          <w:b/>
          <w:sz w:val="28"/>
          <w:szCs w:val="28"/>
          <w:u w:val="single"/>
        </w:rPr>
      </w:pPr>
    </w:p>
    <w:p w:rsidR="0038331F" w:rsidRPr="00B8124A" w:rsidRDefault="0038331F" w:rsidP="0038331F">
      <w:pPr>
        <w:spacing w:after="0"/>
        <w:rPr>
          <w:b/>
          <w:sz w:val="28"/>
          <w:szCs w:val="28"/>
          <w:u w:val="single"/>
        </w:rPr>
      </w:pPr>
      <w:r w:rsidRPr="00B8124A">
        <w:rPr>
          <w:b/>
          <w:sz w:val="28"/>
          <w:szCs w:val="28"/>
          <w:u w:val="single"/>
        </w:rPr>
        <w:t>Box Tops for Education</w:t>
      </w:r>
    </w:p>
    <w:p w:rsidR="0038331F" w:rsidRPr="003860A2" w:rsidRDefault="0038331F" w:rsidP="0038331F">
      <w:r w:rsidRPr="003860A2">
        <w:rPr>
          <w:rFonts w:cs="Arial"/>
          <w:bCs/>
          <w:noProof/>
        </w:rPr>
        <w:drawing>
          <wp:anchor distT="0" distB="0" distL="114300" distR="114300" simplePos="0" relativeHeight="251665408" behindDoc="0" locked="0" layoutInCell="1" allowOverlap="1" wp14:anchorId="595FFEA3" wp14:editId="52B88E07">
            <wp:simplePos x="0" y="0"/>
            <wp:positionH relativeFrom="margin">
              <wp:align>left</wp:align>
            </wp:positionH>
            <wp:positionV relativeFrom="paragraph">
              <wp:posOffset>11430</wp:posOffset>
            </wp:positionV>
            <wp:extent cx="1085850" cy="542925"/>
            <wp:effectExtent l="0" t="0" r="0" b="9525"/>
            <wp:wrapSquare wrapText="bothSides"/>
            <wp:docPr id="7" name="Picture 7" descr="Box Tops for Educati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x Tops for Educatio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anchor>
        </w:drawing>
      </w:r>
      <w:r w:rsidRPr="003860A2">
        <w:rPr>
          <w:rFonts w:cs="Arial"/>
          <w:bCs/>
          <w:noProof/>
        </w:rPr>
        <w:t>Box Tops for Education</w:t>
      </w:r>
      <w:r w:rsidRPr="003860A2">
        <w:t xml:space="preserve"> are on numerous products so clip them and save them for the LG.  You send them into to school with any child that attends the LG.  Or you can drop them off at the school.  For a full listing of products go to www.boxtops4education.com.  </w:t>
      </w:r>
    </w:p>
    <w:p w:rsidR="0038331F" w:rsidRPr="003860A2" w:rsidRDefault="0038331F" w:rsidP="0038331F">
      <w:r w:rsidRPr="003860A2">
        <w:rPr>
          <w:b/>
        </w:rPr>
        <w:t>BONUS through September 30</w:t>
      </w:r>
      <w:r w:rsidRPr="003860A2">
        <w:rPr>
          <w:b/>
          <w:vertAlign w:val="superscript"/>
        </w:rPr>
        <w:t>th</w:t>
      </w:r>
      <w:r w:rsidRPr="003860A2">
        <w:t xml:space="preserve">!!  Sign up for the Box Tops Newsletter on their website and the LG will get 5 bonus box tops for FREE!  The website also offers high value coupons for items and offer contests where you can enter to win bonus point for the LG.  </w:t>
      </w:r>
    </w:p>
    <w:p w:rsidR="0038331F" w:rsidRPr="003860A2" w:rsidRDefault="0038331F" w:rsidP="0038331F">
      <w:pPr>
        <w:spacing w:after="0"/>
      </w:pPr>
      <w:r w:rsidRPr="003860A2">
        <w:t>Box Tops for Education also has a Facebook page.  Like it and they tell you about chances to win bonus points.</w:t>
      </w:r>
    </w:p>
    <w:p w:rsidR="0038331F" w:rsidRDefault="0038331F" w:rsidP="0038331F">
      <w:pPr>
        <w:spacing w:after="0"/>
        <w:rPr>
          <w:sz w:val="24"/>
          <w:szCs w:val="24"/>
        </w:rPr>
      </w:pPr>
    </w:p>
    <w:p w:rsidR="0038331F" w:rsidRPr="003860A2" w:rsidRDefault="0038331F" w:rsidP="0038331F">
      <w:pPr>
        <w:pStyle w:val="HTMLPreformatted"/>
        <w:pBdr>
          <w:top w:val="dashed" w:sz="4" w:space="1" w:color="auto"/>
          <w:left w:val="dashed" w:sz="4" w:space="4" w:color="auto"/>
          <w:bottom w:val="dashed" w:sz="4" w:space="1" w:color="auto"/>
          <w:right w:val="dashed" w:sz="4" w:space="4" w:color="auto"/>
        </w:pBdr>
        <w:rPr>
          <w:rFonts w:asciiTheme="minorHAnsi" w:hAnsiTheme="minorHAnsi"/>
          <w:i/>
          <w:sz w:val="22"/>
          <w:szCs w:val="22"/>
        </w:rPr>
      </w:pPr>
      <w:r w:rsidRPr="003860A2">
        <w:rPr>
          <w:rFonts w:asciiTheme="minorHAnsi" w:hAnsiTheme="minorHAnsi"/>
          <w:i/>
          <w:sz w:val="22"/>
          <w:szCs w:val="22"/>
        </w:rPr>
        <w:t xml:space="preserve">** There are incentives for the class that brings in the most </w:t>
      </w:r>
      <w:r w:rsidRPr="003860A2">
        <w:rPr>
          <w:rFonts w:asciiTheme="minorHAnsi" w:hAnsiTheme="minorHAnsi"/>
          <w:b/>
          <w:i/>
          <w:sz w:val="22"/>
          <w:szCs w:val="22"/>
        </w:rPr>
        <w:t>Box Tops</w:t>
      </w:r>
      <w:r w:rsidRPr="003860A2">
        <w:rPr>
          <w:rFonts w:asciiTheme="minorHAnsi" w:hAnsiTheme="minorHAnsi"/>
          <w:i/>
          <w:sz w:val="22"/>
          <w:szCs w:val="22"/>
        </w:rPr>
        <w:t xml:space="preserve"> and </w:t>
      </w:r>
      <w:r w:rsidRPr="003860A2">
        <w:rPr>
          <w:rFonts w:asciiTheme="minorHAnsi" w:hAnsiTheme="minorHAnsi"/>
          <w:b/>
          <w:i/>
          <w:sz w:val="22"/>
          <w:szCs w:val="22"/>
        </w:rPr>
        <w:t>Labels of Education</w:t>
      </w:r>
      <w:r w:rsidRPr="003860A2">
        <w:rPr>
          <w:rFonts w:asciiTheme="minorHAnsi" w:hAnsiTheme="minorHAnsi"/>
          <w:i/>
          <w:sz w:val="22"/>
          <w:szCs w:val="22"/>
        </w:rPr>
        <w:t xml:space="preserve"> combined each month.  That class gets an extra choice time or recess.  Please don't forget that the Goldfish bar code count too. </w:t>
      </w:r>
    </w:p>
    <w:p w:rsidR="0038331F" w:rsidRDefault="0038331F" w:rsidP="0038331F">
      <w:pPr>
        <w:spacing w:after="0"/>
        <w:rPr>
          <w:b/>
          <w:sz w:val="28"/>
          <w:szCs w:val="28"/>
          <w:u w:val="single"/>
        </w:rPr>
      </w:pPr>
    </w:p>
    <w:p w:rsidR="0038331F" w:rsidRDefault="0038331F" w:rsidP="0038331F">
      <w:pPr>
        <w:spacing w:after="0"/>
        <w:rPr>
          <w:b/>
          <w:sz w:val="28"/>
          <w:szCs w:val="28"/>
          <w:u w:val="single"/>
        </w:rPr>
      </w:pPr>
      <w:r>
        <w:rPr>
          <w:b/>
          <w:sz w:val="28"/>
          <w:szCs w:val="28"/>
          <w:u w:val="single"/>
        </w:rPr>
        <w:t>L</w:t>
      </w:r>
      <w:r w:rsidRPr="00B8124A">
        <w:rPr>
          <w:b/>
          <w:sz w:val="28"/>
          <w:szCs w:val="28"/>
          <w:u w:val="single"/>
        </w:rPr>
        <w:t>abels for Education</w:t>
      </w:r>
    </w:p>
    <w:p w:rsidR="0038331F" w:rsidRPr="003860A2" w:rsidRDefault="0038331F" w:rsidP="0038331F">
      <w:pPr>
        <w:rPr>
          <w:b/>
          <w:u w:val="single"/>
        </w:rPr>
      </w:pPr>
      <w:r w:rsidRPr="003860A2">
        <w:rPr>
          <w:rFonts w:cs="Arial"/>
          <w:noProof/>
          <w:color w:val="444444"/>
        </w:rPr>
        <w:drawing>
          <wp:anchor distT="0" distB="0" distL="114300" distR="114300" simplePos="0" relativeHeight="251666432" behindDoc="0" locked="0" layoutInCell="1" allowOverlap="1" wp14:anchorId="0D2D8214" wp14:editId="25E40372">
            <wp:simplePos x="0" y="0"/>
            <wp:positionH relativeFrom="margin">
              <wp:align>left</wp:align>
            </wp:positionH>
            <wp:positionV relativeFrom="paragraph">
              <wp:posOffset>8255</wp:posOffset>
            </wp:positionV>
            <wp:extent cx="1314450" cy="981075"/>
            <wp:effectExtent l="0" t="0" r="0" b="9525"/>
            <wp:wrapSquare wrapText="bothSides"/>
            <wp:docPr id="8" name="Picture 8" descr="&lt;i&gt;Labels for Education&lt;/i&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t;i&gt;Labels for Education&lt;/i&g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60A2">
        <w:rPr>
          <w:rStyle w:val="Emphasis"/>
          <w:rFonts w:cs="Arial"/>
        </w:rPr>
        <w:t>Labels for Education</w:t>
      </w:r>
      <w:r w:rsidRPr="003860A2">
        <w:rPr>
          <w:rFonts w:cs="Arial"/>
        </w:rPr>
        <w:t xml:space="preserve"> is a fun and easy program where families and members of the community work together to “Earn Free Stuff” for their school!  Collect these UPCs and caps for a huge list of participating products.  Once again, send them to school with your student or you can drop them off at the school.  Every label turned in earns points that can be redeemed for Arts, Athletics, and Academics merchandise.  </w:t>
      </w:r>
    </w:p>
    <w:p w:rsidR="0038331F" w:rsidRPr="003860A2" w:rsidRDefault="0038331F" w:rsidP="0038331F">
      <w:r w:rsidRPr="003860A2">
        <w:rPr>
          <w:rFonts w:cs="Arial"/>
        </w:rPr>
        <w:t xml:space="preserve">For a full listing of participating production go to www.labelsforeducation.com. </w:t>
      </w:r>
      <w:r w:rsidRPr="003860A2">
        <w:t>Labels for Education also has a Facebook page.  Like it and they tell you about chances to win bonus points.</w:t>
      </w:r>
    </w:p>
    <w:p w:rsidR="0038331F" w:rsidRDefault="0038331F" w:rsidP="005C4704">
      <w:r w:rsidRPr="003860A2">
        <w:rPr>
          <w:b/>
        </w:rPr>
        <w:t>BONUS now through October 9, 2015</w:t>
      </w:r>
      <w:r w:rsidRPr="003860A2">
        <w:t>!  Go to their website and enter to win by clicking on Grand Stand for Schools Logo.  You just have to enter your contact information after signing up for the website and each time counts as an entry to win.  NO purchase necessary!</w:t>
      </w:r>
    </w:p>
    <w:p w:rsidR="0038331F" w:rsidRPr="0038331F" w:rsidRDefault="0038331F" w:rsidP="0038331F">
      <w:pPr>
        <w:spacing w:after="0"/>
      </w:pPr>
    </w:p>
    <w:p w:rsidR="005C4704" w:rsidRPr="00B8124A" w:rsidRDefault="005C4704" w:rsidP="005C4704">
      <w:pPr>
        <w:rPr>
          <w:b/>
          <w:sz w:val="28"/>
          <w:szCs w:val="28"/>
          <w:u w:val="single"/>
        </w:rPr>
      </w:pPr>
      <w:r w:rsidRPr="00B8124A">
        <w:rPr>
          <w:b/>
          <w:sz w:val="28"/>
          <w:szCs w:val="28"/>
          <w:u w:val="single"/>
        </w:rPr>
        <w:t>Target</w:t>
      </w:r>
    </w:p>
    <w:p w:rsidR="005C4704" w:rsidRPr="00B8124A" w:rsidRDefault="00B8124A" w:rsidP="005C4704">
      <w:pPr>
        <w:rPr>
          <w:sz w:val="24"/>
          <w:szCs w:val="24"/>
        </w:rPr>
      </w:pPr>
      <w:r w:rsidRPr="00B8124A">
        <w:rPr>
          <w:rFonts w:cs="Helvetica"/>
          <w:noProof/>
          <w:color w:val="000000"/>
          <w:sz w:val="24"/>
          <w:szCs w:val="24"/>
        </w:rPr>
        <w:drawing>
          <wp:anchor distT="0" distB="0" distL="114300" distR="114300" simplePos="0" relativeHeight="251659264" behindDoc="1" locked="0" layoutInCell="1" allowOverlap="1" wp14:anchorId="1E814303" wp14:editId="5FF48ECC">
            <wp:simplePos x="0" y="0"/>
            <wp:positionH relativeFrom="margin">
              <wp:align>left</wp:align>
            </wp:positionH>
            <wp:positionV relativeFrom="paragraph">
              <wp:posOffset>22860</wp:posOffset>
            </wp:positionV>
            <wp:extent cx="962025" cy="938530"/>
            <wp:effectExtent l="0" t="0" r="9525" b="0"/>
            <wp:wrapSquare wrapText="bothSides"/>
            <wp:docPr id="2" name="Picture 2" descr="Come back and check your con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e back and check your contribu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938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4704" w:rsidRPr="00B8124A">
        <w:rPr>
          <w:sz w:val="24"/>
          <w:szCs w:val="24"/>
        </w:rPr>
        <w:t xml:space="preserve">If you have a Target credit or debit card, </w:t>
      </w:r>
      <w:r w:rsidR="002A72F0" w:rsidRPr="00B8124A">
        <w:rPr>
          <w:sz w:val="24"/>
          <w:szCs w:val="24"/>
        </w:rPr>
        <w:t>every time you shop and use that card, the LG will earn cash.  Go</w:t>
      </w:r>
      <w:r w:rsidR="00E52DC4" w:rsidRPr="00B8124A">
        <w:rPr>
          <w:sz w:val="24"/>
          <w:szCs w:val="24"/>
        </w:rPr>
        <w:t xml:space="preserve"> to the Target website, </w:t>
      </w:r>
      <w:r w:rsidR="005C4704" w:rsidRPr="00B8124A">
        <w:rPr>
          <w:sz w:val="24"/>
          <w:szCs w:val="24"/>
        </w:rPr>
        <w:t xml:space="preserve">www.target.com </w:t>
      </w:r>
      <w:r w:rsidR="002A72F0" w:rsidRPr="00B8124A">
        <w:rPr>
          <w:sz w:val="24"/>
          <w:szCs w:val="24"/>
        </w:rPr>
        <w:t xml:space="preserve">(have </w:t>
      </w:r>
      <w:r w:rsidR="005C4704" w:rsidRPr="00B8124A">
        <w:rPr>
          <w:sz w:val="24"/>
          <w:szCs w:val="24"/>
        </w:rPr>
        <w:t>with your card as you need to enter you</w:t>
      </w:r>
      <w:r w:rsidR="002A72F0" w:rsidRPr="00B8124A">
        <w:rPr>
          <w:sz w:val="24"/>
          <w:szCs w:val="24"/>
        </w:rPr>
        <w:t>r</w:t>
      </w:r>
      <w:r w:rsidR="005C4704" w:rsidRPr="00B8124A">
        <w:rPr>
          <w:sz w:val="24"/>
          <w:szCs w:val="24"/>
        </w:rPr>
        <w:t xml:space="preserve"> account number</w:t>
      </w:r>
      <w:r w:rsidR="002A72F0" w:rsidRPr="00B8124A">
        <w:rPr>
          <w:sz w:val="24"/>
          <w:szCs w:val="24"/>
        </w:rPr>
        <w:t>)</w:t>
      </w:r>
      <w:r w:rsidR="0099335E" w:rsidRPr="00B8124A">
        <w:rPr>
          <w:sz w:val="24"/>
          <w:szCs w:val="24"/>
        </w:rPr>
        <w:t xml:space="preserve"> and click on the “Red Card,” from there, click on </w:t>
      </w:r>
      <w:r w:rsidR="00E52DC4" w:rsidRPr="00B8124A">
        <w:rPr>
          <w:sz w:val="24"/>
          <w:szCs w:val="24"/>
        </w:rPr>
        <w:t xml:space="preserve">“Take Charge of Education.”  Enter your information and designate the LG </w:t>
      </w:r>
      <w:proofErr w:type="spellStart"/>
      <w:r w:rsidR="00B76037" w:rsidRPr="00B8124A">
        <w:rPr>
          <w:sz w:val="24"/>
          <w:szCs w:val="24"/>
        </w:rPr>
        <w:t>Nourse</w:t>
      </w:r>
      <w:proofErr w:type="spellEnd"/>
      <w:r w:rsidR="00B76037" w:rsidRPr="00B8124A">
        <w:rPr>
          <w:sz w:val="24"/>
          <w:szCs w:val="24"/>
        </w:rPr>
        <w:t xml:space="preserve"> School </w:t>
      </w:r>
      <w:r w:rsidR="00E52DC4" w:rsidRPr="00B8124A">
        <w:rPr>
          <w:sz w:val="24"/>
          <w:szCs w:val="24"/>
        </w:rPr>
        <w:t>as your school of choice.  For each purchase you make on your Target Debit</w:t>
      </w:r>
      <w:r w:rsidR="0099335E" w:rsidRPr="00B8124A">
        <w:rPr>
          <w:sz w:val="24"/>
          <w:szCs w:val="24"/>
        </w:rPr>
        <w:t xml:space="preserve"> or </w:t>
      </w:r>
      <w:r w:rsidR="00E52DC4" w:rsidRPr="00B8124A">
        <w:rPr>
          <w:sz w:val="24"/>
          <w:szCs w:val="24"/>
        </w:rPr>
        <w:t>Credit</w:t>
      </w:r>
      <w:r w:rsidR="0099335E" w:rsidRPr="00B8124A">
        <w:rPr>
          <w:sz w:val="24"/>
          <w:szCs w:val="24"/>
        </w:rPr>
        <w:t xml:space="preserve"> Card</w:t>
      </w:r>
      <w:r w:rsidR="00E52DC4" w:rsidRPr="00B8124A">
        <w:rPr>
          <w:sz w:val="24"/>
          <w:szCs w:val="24"/>
        </w:rPr>
        <w:t xml:space="preserve"> or Target Visa Card, the LG will earn 1% of that total.  </w:t>
      </w:r>
    </w:p>
    <w:p w:rsidR="00B76037" w:rsidRPr="00B8124A" w:rsidRDefault="00B76037" w:rsidP="0038331F">
      <w:pPr>
        <w:spacing w:after="0"/>
        <w:rPr>
          <w:rFonts w:eastAsia="Times New Roman" w:cs="Courier New"/>
          <w:sz w:val="24"/>
          <w:szCs w:val="24"/>
        </w:rPr>
      </w:pPr>
    </w:p>
    <w:p w:rsidR="002A72F0" w:rsidRPr="00B8124A" w:rsidRDefault="00B8124A" w:rsidP="005C4704">
      <w:pPr>
        <w:rPr>
          <w:b/>
          <w:sz w:val="28"/>
          <w:szCs w:val="28"/>
          <w:u w:val="single"/>
        </w:rPr>
      </w:pPr>
      <w:r w:rsidRPr="00B8124A">
        <w:rPr>
          <w:b/>
          <w:noProof/>
          <w:sz w:val="28"/>
          <w:szCs w:val="28"/>
          <w:u w:val="single"/>
        </w:rPr>
        <w:lastRenderedPageBreak/>
        <w:drawing>
          <wp:anchor distT="0" distB="0" distL="114300" distR="114300" simplePos="0" relativeHeight="251658240" behindDoc="0" locked="0" layoutInCell="1" allowOverlap="1" wp14:anchorId="135C63BD" wp14:editId="5A6AFABD">
            <wp:simplePos x="0" y="0"/>
            <wp:positionH relativeFrom="margin">
              <wp:posOffset>-38100</wp:posOffset>
            </wp:positionH>
            <wp:positionV relativeFrom="paragraph">
              <wp:posOffset>314325</wp:posOffset>
            </wp:positionV>
            <wp:extent cx="1162050" cy="1057275"/>
            <wp:effectExtent l="0" t="0" r="0" b="9525"/>
            <wp:wrapSquare wrapText="bothSides"/>
            <wp:docPr id="1" name="Picture 1" descr="http://www.paperretriever.com/default/CoordinatorTools/PaperRetriever%20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perretriever.com/default/CoordinatorTools/PaperRetriever%20phot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72F0" w:rsidRPr="00B8124A">
        <w:rPr>
          <w:b/>
          <w:sz w:val="28"/>
          <w:szCs w:val="28"/>
          <w:u w:val="single"/>
        </w:rPr>
        <w:t>Recycling</w:t>
      </w:r>
    </w:p>
    <w:p w:rsidR="00574359" w:rsidRDefault="00574359" w:rsidP="005C4704">
      <w:pPr>
        <w:rPr>
          <w:sz w:val="24"/>
          <w:szCs w:val="24"/>
        </w:rPr>
      </w:pPr>
      <w:r w:rsidRPr="00574359">
        <w:rPr>
          <w:sz w:val="24"/>
          <w:szCs w:val="24"/>
        </w:rPr>
        <w:t>Help your organ</w:t>
      </w:r>
      <w:r>
        <w:rPr>
          <w:sz w:val="24"/>
          <w:szCs w:val="24"/>
        </w:rPr>
        <w:t>ization.  Help the environment.</w:t>
      </w:r>
      <w:r w:rsidRPr="00B8124A">
        <w:rPr>
          <w:sz w:val="24"/>
          <w:szCs w:val="24"/>
        </w:rPr>
        <w:t xml:space="preserve">  </w:t>
      </w:r>
      <w:r w:rsidRPr="00574359">
        <w:rPr>
          <w:sz w:val="24"/>
          <w:szCs w:val="24"/>
        </w:rPr>
        <w:t>When you drop off your recyclable paper in a Paper Retriever bin, your organization gets paid</w:t>
      </w:r>
      <w:r>
        <w:rPr>
          <w:sz w:val="24"/>
          <w:szCs w:val="24"/>
        </w:rPr>
        <w:t xml:space="preserve"> cash</w:t>
      </w:r>
      <w:r w:rsidRPr="00574359">
        <w:rPr>
          <w:sz w:val="24"/>
          <w:szCs w:val="24"/>
        </w:rPr>
        <w:t xml:space="preserve">.  </w:t>
      </w:r>
      <w:r>
        <w:rPr>
          <w:sz w:val="24"/>
          <w:szCs w:val="24"/>
        </w:rPr>
        <w:t xml:space="preserve">The LG’s </w:t>
      </w:r>
      <w:r w:rsidRPr="00B8124A">
        <w:rPr>
          <w:sz w:val="24"/>
          <w:szCs w:val="24"/>
        </w:rPr>
        <w:t>PaperRetriever.com yellow and green recycling bin on the side of the building (th</w:t>
      </w:r>
      <w:r>
        <w:rPr>
          <w:sz w:val="24"/>
          <w:szCs w:val="24"/>
        </w:rPr>
        <w:t xml:space="preserve">e road side in the parking lot).  </w:t>
      </w:r>
    </w:p>
    <w:p w:rsidR="00574359" w:rsidRDefault="00574359" w:rsidP="005C4704">
      <w:pPr>
        <w:rPr>
          <w:sz w:val="24"/>
          <w:szCs w:val="24"/>
        </w:rPr>
      </w:pPr>
      <w:r w:rsidRPr="00B8124A">
        <w:rPr>
          <w:sz w:val="24"/>
          <w:szCs w:val="24"/>
        </w:rPr>
        <w:t xml:space="preserve">The bin accepts newspapers, magazines, office and school papers, catalogs and mail.  It does NOT accept cardboard or phone books.   </w:t>
      </w:r>
      <w:r w:rsidR="00D97F0C">
        <w:rPr>
          <w:sz w:val="24"/>
          <w:szCs w:val="24"/>
        </w:rPr>
        <w:t>It does however, accept shredded paper.  Just put it in a closed plastic bag (trash bag tied) and drop in the big bin!</w:t>
      </w:r>
    </w:p>
    <w:p w:rsidR="0038331F" w:rsidRDefault="0038331F" w:rsidP="0038331F">
      <w:pPr>
        <w:spacing w:after="0"/>
        <w:rPr>
          <w:sz w:val="24"/>
          <w:szCs w:val="24"/>
        </w:rPr>
      </w:pPr>
    </w:p>
    <w:p w:rsidR="0038331F" w:rsidRPr="00D00CAF" w:rsidRDefault="0038331F" w:rsidP="0038331F">
      <w:pPr>
        <w:spacing w:after="0"/>
        <w:rPr>
          <w:b/>
          <w:sz w:val="28"/>
          <w:szCs w:val="28"/>
          <w:u w:val="single"/>
        </w:rPr>
      </w:pPr>
      <w:r w:rsidRPr="00D00CAF">
        <w:rPr>
          <w:b/>
          <w:sz w:val="28"/>
          <w:szCs w:val="28"/>
          <w:u w:val="single"/>
        </w:rPr>
        <w:t>Bay State Textiles</w:t>
      </w:r>
    </w:p>
    <w:p w:rsidR="0038331F" w:rsidRPr="00D00CAF" w:rsidRDefault="0038331F" w:rsidP="0038331F">
      <w:pPr>
        <w:spacing w:before="240" w:after="0"/>
      </w:pPr>
      <w:r>
        <w:rPr>
          <w:noProof/>
          <w:sz w:val="24"/>
          <w:szCs w:val="24"/>
        </w:rPr>
        <w:drawing>
          <wp:anchor distT="0" distB="0" distL="114300" distR="114300" simplePos="0" relativeHeight="251670528" behindDoc="1" locked="0" layoutInCell="1" allowOverlap="1" wp14:anchorId="3C1A17E0" wp14:editId="5012C756">
            <wp:simplePos x="0" y="0"/>
            <wp:positionH relativeFrom="column">
              <wp:posOffset>0</wp:posOffset>
            </wp:positionH>
            <wp:positionV relativeFrom="paragraph">
              <wp:posOffset>25400</wp:posOffset>
            </wp:positionV>
            <wp:extent cx="819150" cy="1092200"/>
            <wp:effectExtent l="0" t="0" r="0" b="0"/>
            <wp:wrapTight wrapText="bothSides">
              <wp:wrapPolygon edited="0">
                <wp:start x="0" y="0"/>
                <wp:lineTo x="0" y="21098"/>
                <wp:lineTo x="21098" y="21098"/>
                <wp:lineTo x="2109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ystatetextil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9150" cy="1092200"/>
                    </a:xfrm>
                    <a:prstGeom prst="rect">
                      <a:avLst/>
                    </a:prstGeom>
                  </pic:spPr>
                </pic:pic>
              </a:graphicData>
            </a:graphic>
            <wp14:sizeRelH relativeFrom="margin">
              <wp14:pctWidth>0</wp14:pctWidth>
            </wp14:sizeRelH>
            <wp14:sizeRelV relativeFrom="margin">
              <wp14:pctHeight>0</wp14:pctHeight>
            </wp14:sizeRelV>
          </wp:anchor>
        </w:drawing>
      </w:r>
      <w:r w:rsidRPr="00D00CAF">
        <w:rPr>
          <w:color w:val="000000"/>
        </w:rPr>
        <w:t>Every year 21 BILLION pounds of textiles are thrown away in the United States and Norton has partnered with Bay State Textiles to help recycle and reuse.  They accept dona</w:t>
      </w:r>
      <w:r>
        <w:rPr>
          <w:color w:val="000000"/>
        </w:rPr>
        <w:t xml:space="preserve">tions of clothing, shoes, linens, </w:t>
      </w:r>
      <w:r w:rsidRPr="00D00CAF">
        <w:rPr>
          <w:color w:val="000000"/>
        </w:rPr>
        <w:t>and even stuffed animals in any condition as long as it’s clean and dry!  Please check their website (</w:t>
      </w:r>
      <w:r w:rsidRPr="00D00CAF">
        <w:rPr>
          <w:rFonts w:cs="Segoe UI"/>
          <w:color w:val="000000"/>
        </w:rPr>
        <w:t>baystatetextiles.com</w:t>
      </w:r>
      <w:r w:rsidRPr="00D00CAF">
        <w:rPr>
          <w:color w:val="000000"/>
        </w:rPr>
        <w:t xml:space="preserve"> for the listing of acceptable items.  It’s amazing what they can use!</w:t>
      </w:r>
    </w:p>
    <w:p w:rsidR="0038331F" w:rsidRDefault="0038331F" w:rsidP="0038331F">
      <w:pPr>
        <w:spacing w:after="0"/>
      </w:pPr>
    </w:p>
    <w:p w:rsidR="0038331F" w:rsidRDefault="0038331F" w:rsidP="0038331F">
      <w:pPr>
        <w:spacing w:after="0"/>
      </w:pPr>
    </w:p>
    <w:p w:rsidR="00953FBE" w:rsidRDefault="00953FBE" w:rsidP="00953FBE">
      <w:pPr>
        <w:spacing w:after="0"/>
        <w:rPr>
          <w:b/>
          <w:sz w:val="28"/>
          <w:szCs w:val="28"/>
        </w:rPr>
      </w:pPr>
    </w:p>
    <w:p w:rsidR="0038331F" w:rsidRPr="00953FBE" w:rsidRDefault="0038331F" w:rsidP="0038331F">
      <w:pPr>
        <w:rPr>
          <w:b/>
          <w:sz w:val="28"/>
          <w:szCs w:val="28"/>
          <w:u w:val="single"/>
        </w:rPr>
      </w:pPr>
      <w:r w:rsidRPr="00953FBE">
        <w:rPr>
          <w:b/>
          <w:sz w:val="28"/>
          <w:szCs w:val="28"/>
          <w:u w:val="single"/>
        </w:rPr>
        <w:t>Hannaford Helps Schools</w:t>
      </w:r>
    </w:p>
    <w:p w:rsidR="0038331F" w:rsidRDefault="0038331F" w:rsidP="0038331F">
      <w:pPr>
        <w:rPr>
          <w:sz w:val="24"/>
          <w:szCs w:val="24"/>
        </w:rPr>
      </w:pPr>
      <w:r w:rsidRPr="004A1F7E">
        <w:rPr>
          <w:rFonts w:ascii="Arial" w:hAnsi="Arial" w:cs="Arial"/>
          <w:noProof/>
          <w:color w:val="666666"/>
          <w:sz w:val="24"/>
          <w:szCs w:val="24"/>
          <w:u w:val="single"/>
        </w:rPr>
        <w:drawing>
          <wp:anchor distT="0" distB="0" distL="114300" distR="114300" simplePos="0" relativeHeight="251678720" behindDoc="0" locked="0" layoutInCell="1" allowOverlap="1" wp14:anchorId="229BC9F7" wp14:editId="4D9FCCD7">
            <wp:simplePos x="0" y="0"/>
            <wp:positionH relativeFrom="margin">
              <wp:posOffset>-635</wp:posOffset>
            </wp:positionH>
            <wp:positionV relativeFrom="paragraph">
              <wp:posOffset>8255</wp:posOffset>
            </wp:positionV>
            <wp:extent cx="1232535" cy="838200"/>
            <wp:effectExtent l="0" t="0" r="5715" b="0"/>
            <wp:wrapSquare wrapText="bothSides"/>
            <wp:docPr id="5" name="Picture 5" descr="Hanna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nnafor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253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1F7E">
        <w:rPr>
          <w:sz w:val="24"/>
          <w:szCs w:val="24"/>
        </w:rPr>
        <w:t>To participate just look</w:t>
      </w:r>
      <w:r w:rsidRPr="00B8124A">
        <w:rPr>
          <w:sz w:val="24"/>
          <w:szCs w:val="24"/>
        </w:rPr>
        <w:t xml:space="preserve"> for specially marked brands and purchase 4 of those items to get 3 school dollars.  The cashier will hand you a slip with your receipt that you then place in the LG </w:t>
      </w:r>
      <w:proofErr w:type="spellStart"/>
      <w:r w:rsidRPr="00B8124A">
        <w:rPr>
          <w:sz w:val="24"/>
          <w:szCs w:val="24"/>
        </w:rPr>
        <w:t>Nourse</w:t>
      </w:r>
      <w:proofErr w:type="spellEnd"/>
      <w:r w:rsidRPr="00B8124A">
        <w:rPr>
          <w:sz w:val="24"/>
          <w:szCs w:val="24"/>
        </w:rPr>
        <w:t xml:space="preserve"> slot on the tall tower by the windows.  For a listing of products go to </w:t>
      </w:r>
      <w:r w:rsidRPr="004A1F7E">
        <w:rPr>
          <w:sz w:val="24"/>
          <w:szCs w:val="24"/>
        </w:rPr>
        <w:t>www.hannaford.com</w:t>
      </w:r>
      <w:r>
        <w:rPr>
          <w:sz w:val="24"/>
          <w:szCs w:val="24"/>
        </w:rPr>
        <w:t xml:space="preserve">, then to the “About Us” tab and then to the “Community” tab.  </w:t>
      </w:r>
    </w:p>
    <w:p w:rsidR="0038331F" w:rsidRDefault="0038331F" w:rsidP="0038331F">
      <w:pPr>
        <w:rPr>
          <w:sz w:val="24"/>
          <w:szCs w:val="24"/>
        </w:rPr>
      </w:pPr>
      <w:r>
        <w:rPr>
          <w:sz w:val="24"/>
          <w:szCs w:val="24"/>
        </w:rPr>
        <w:t>The program runs from end of August through the beginning of December 2015.</w:t>
      </w:r>
    </w:p>
    <w:p w:rsidR="0038331F" w:rsidRDefault="0038331F" w:rsidP="0038331F">
      <w:pPr>
        <w:spacing w:after="0"/>
        <w:rPr>
          <w:b/>
          <w:sz w:val="28"/>
          <w:szCs w:val="28"/>
        </w:rPr>
      </w:pPr>
    </w:p>
    <w:p w:rsidR="0038331F" w:rsidRPr="00953FBE" w:rsidRDefault="0038331F" w:rsidP="0038331F">
      <w:pPr>
        <w:rPr>
          <w:b/>
          <w:sz w:val="24"/>
          <w:szCs w:val="24"/>
          <w:u w:val="single"/>
        </w:rPr>
      </w:pPr>
      <w:r w:rsidRPr="00953FBE">
        <w:rPr>
          <w:rFonts w:ascii="Verdana" w:hAnsi="Verdana"/>
          <w:b/>
          <w:noProof/>
          <w:color w:val="649924"/>
          <w:sz w:val="28"/>
          <w:szCs w:val="28"/>
          <w:u w:val="single"/>
        </w:rPr>
        <w:drawing>
          <wp:anchor distT="0" distB="0" distL="114300" distR="114300" simplePos="0" relativeHeight="251674624" behindDoc="0" locked="0" layoutInCell="1" allowOverlap="1" wp14:anchorId="6B9621E0" wp14:editId="799E6F08">
            <wp:simplePos x="0" y="0"/>
            <wp:positionH relativeFrom="margin">
              <wp:align>left</wp:align>
            </wp:positionH>
            <wp:positionV relativeFrom="paragraph">
              <wp:posOffset>299720</wp:posOffset>
            </wp:positionV>
            <wp:extent cx="1490345" cy="600075"/>
            <wp:effectExtent l="0" t="0" r="0" b="0"/>
            <wp:wrapSquare wrapText="bothSides"/>
            <wp:docPr id="6" name="Picture 6" descr="https://images.stopandshop.com/static/full/SNS/images/logo.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s://images.stopandshop.com/static/full/SNS/images/logo.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8582" cy="6032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3FBE">
        <w:rPr>
          <w:b/>
          <w:sz w:val="28"/>
          <w:szCs w:val="28"/>
          <w:u w:val="single"/>
        </w:rPr>
        <w:t>Stop N Shop A+ School Rewards</w:t>
      </w:r>
    </w:p>
    <w:p w:rsidR="0038331F" w:rsidRPr="004A1F7E" w:rsidRDefault="0038331F" w:rsidP="0038331F">
      <w:pPr>
        <w:rPr>
          <w:sz w:val="24"/>
          <w:szCs w:val="24"/>
        </w:rPr>
      </w:pPr>
      <w:r w:rsidRPr="004A1F7E">
        <w:rPr>
          <w:sz w:val="24"/>
          <w:szCs w:val="24"/>
        </w:rPr>
        <w:t>A+ School Rewards are points that supporters earn with each purchase made using their Stop &amp; Shop Card. At the end of each month, the points earned are used in a calculation to determine your school's cash total, which is then automatically credited to your school's account. Customers can support up to two schools to benefit from their A+ School Rewards that accrue.  Got to Stopandshop.com, then to the “</w:t>
      </w:r>
      <w:r>
        <w:rPr>
          <w:sz w:val="24"/>
          <w:szCs w:val="24"/>
        </w:rPr>
        <w:t>My Stop and Shop Card</w:t>
      </w:r>
      <w:r w:rsidRPr="004A1F7E">
        <w:rPr>
          <w:sz w:val="24"/>
          <w:szCs w:val="24"/>
        </w:rPr>
        <w:t>,” once there look for the A+ link on the left side and sign in.  You will need your Stop N Shop card when registering.</w:t>
      </w:r>
      <w:r>
        <w:rPr>
          <w:sz w:val="24"/>
          <w:szCs w:val="24"/>
        </w:rPr>
        <w:t xml:space="preserve">  Look us up by name or use our ID # 07468.</w:t>
      </w:r>
    </w:p>
    <w:p w:rsidR="0038331F" w:rsidRPr="004A1F7E" w:rsidRDefault="0038331F" w:rsidP="0038331F">
      <w:pPr>
        <w:rPr>
          <w:sz w:val="24"/>
          <w:szCs w:val="24"/>
        </w:rPr>
      </w:pPr>
      <w:r w:rsidRPr="004A1F7E">
        <w:rPr>
          <w:sz w:val="24"/>
          <w:szCs w:val="24"/>
        </w:rPr>
        <w:t>The program runs from October</w:t>
      </w:r>
      <w:r>
        <w:rPr>
          <w:sz w:val="24"/>
          <w:szCs w:val="24"/>
        </w:rPr>
        <w:t xml:space="preserve"> 9, 2015</w:t>
      </w:r>
      <w:r w:rsidRPr="004A1F7E">
        <w:rPr>
          <w:sz w:val="24"/>
          <w:szCs w:val="24"/>
        </w:rPr>
        <w:t xml:space="preserve"> to March</w:t>
      </w:r>
      <w:r>
        <w:rPr>
          <w:sz w:val="24"/>
          <w:szCs w:val="24"/>
        </w:rPr>
        <w:t xml:space="preserve"> 17, 2016 and earns the school CASH!</w:t>
      </w:r>
    </w:p>
    <w:p w:rsidR="0038331F" w:rsidRDefault="0038331F" w:rsidP="0038331F">
      <w:pPr>
        <w:spacing w:after="0"/>
        <w:rPr>
          <w:b/>
          <w:sz w:val="28"/>
          <w:szCs w:val="28"/>
          <w:u w:val="single"/>
        </w:rPr>
      </w:pPr>
    </w:p>
    <w:p w:rsidR="0038331F" w:rsidRPr="00D34C79" w:rsidRDefault="0038331F" w:rsidP="0038331F">
      <w:pPr>
        <w:spacing w:after="0"/>
        <w:rPr>
          <w:b/>
          <w:sz w:val="28"/>
          <w:szCs w:val="28"/>
          <w:u w:val="single"/>
        </w:rPr>
      </w:pPr>
      <w:r>
        <w:rPr>
          <w:noProof/>
          <w:sz w:val="24"/>
          <w:szCs w:val="24"/>
        </w:rPr>
        <w:drawing>
          <wp:anchor distT="0" distB="0" distL="114300" distR="114300" simplePos="0" relativeHeight="251676672" behindDoc="1" locked="0" layoutInCell="1" allowOverlap="1" wp14:anchorId="115B70BA" wp14:editId="7C005806">
            <wp:simplePos x="0" y="0"/>
            <wp:positionH relativeFrom="column">
              <wp:posOffset>85090</wp:posOffset>
            </wp:positionH>
            <wp:positionV relativeFrom="paragraph">
              <wp:posOffset>228600</wp:posOffset>
            </wp:positionV>
            <wp:extent cx="733425" cy="977900"/>
            <wp:effectExtent l="0" t="0" r="9525" b="0"/>
            <wp:wrapTight wrapText="bothSides">
              <wp:wrapPolygon edited="0">
                <wp:start x="0" y="0"/>
                <wp:lineTo x="0" y="21039"/>
                <wp:lineTo x="21319" y="21039"/>
                <wp:lineTo x="2131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k ph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33425" cy="977900"/>
                    </a:xfrm>
                    <a:prstGeom prst="rect">
                      <a:avLst/>
                    </a:prstGeom>
                  </pic:spPr>
                </pic:pic>
              </a:graphicData>
            </a:graphic>
            <wp14:sizeRelH relativeFrom="margin">
              <wp14:pctWidth>0</wp14:pctWidth>
            </wp14:sizeRelH>
            <wp14:sizeRelV relativeFrom="margin">
              <wp14:pctHeight>0</wp14:pctHeight>
            </wp14:sizeRelV>
          </wp:anchor>
        </w:drawing>
      </w:r>
      <w:r>
        <w:rPr>
          <w:b/>
          <w:sz w:val="28"/>
          <w:szCs w:val="28"/>
          <w:u w:val="single"/>
        </w:rPr>
        <w:t xml:space="preserve">Cell Phone and </w:t>
      </w:r>
      <w:bookmarkStart w:id="0" w:name="_GoBack"/>
      <w:bookmarkEnd w:id="0"/>
      <w:r>
        <w:rPr>
          <w:b/>
          <w:sz w:val="28"/>
          <w:szCs w:val="28"/>
          <w:u w:val="single"/>
        </w:rPr>
        <w:t xml:space="preserve">Printer Ink Cartridge </w:t>
      </w:r>
      <w:r w:rsidRPr="00D34C79">
        <w:rPr>
          <w:b/>
          <w:sz w:val="28"/>
          <w:szCs w:val="28"/>
          <w:u w:val="single"/>
        </w:rPr>
        <w:t>Donating</w:t>
      </w:r>
    </w:p>
    <w:p w:rsidR="0038331F" w:rsidRPr="00D00CAF" w:rsidRDefault="0038331F" w:rsidP="0038331F">
      <w:pPr>
        <w:spacing w:after="0"/>
      </w:pPr>
      <w:r w:rsidRPr="00D00CAF">
        <w:t xml:space="preserve">Old cell phones and used ink printer cartridges (inkjet or Laser) can be turning in to the box in the lobby.  The school then turns them in and receives cash for the school.  </w:t>
      </w:r>
    </w:p>
    <w:p w:rsidR="0038331F" w:rsidRPr="00D00CAF" w:rsidRDefault="0038331F" w:rsidP="0038331F"/>
    <w:p w:rsidR="0038331F" w:rsidRDefault="0038331F" w:rsidP="0038331F">
      <w:pPr>
        <w:spacing w:after="0"/>
        <w:rPr>
          <w:b/>
          <w:sz w:val="28"/>
          <w:szCs w:val="28"/>
          <w:u w:val="single"/>
        </w:rPr>
      </w:pPr>
    </w:p>
    <w:p w:rsidR="0038331F" w:rsidRPr="00D34C79" w:rsidRDefault="0038331F" w:rsidP="0038331F">
      <w:pPr>
        <w:rPr>
          <w:sz w:val="24"/>
          <w:szCs w:val="24"/>
        </w:rPr>
      </w:pPr>
    </w:p>
    <w:sectPr w:rsidR="0038331F" w:rsidRPr="00D34C79" w:rsidSect="00AD54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4F54FD"/>
    <w:multiLevelType w:val="hybridMultilevel"/>
    <w:tmpl w:val="E0BC40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565"/>
    <w:rsid w:val="002A72F0"/>
    <w:rsid w:val="0038331F"/>
    <w:rsid w:val="003F6590"/>
    <w:rsid w:val="004A1F7E"/>
    <w:rsid w:val="004D1F85"/>
    <w:rsid w:val="00574359"/>
    <w:rsid w:val="005C4704"/>
    <w:rsid w:val="00953FBE"/>
    <w:rsid w:val="0099335E"/>
    <w:rsid w:val="00A66EB5"/>
    <w:rsid w:val="00AD5449"/>
    <w:rsid w:val="00B00565"/>
    <w:rsid w:val="00B76037"/>
    <w:rsid w:val="00B8124A"/>
    <w:rsid w:val="00C53C36"/>
    <w:rsid w:val="00D34C79"/>
    <w:rsid w:val="00D97F0C"/>
    <w:rsid w:val="00E52DC4"/>
    <w:rsid w:val="00FB7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DEF92-7F43-4A01-9ADA-3BE3DAD88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565"/>
    <w:pPr>
      <w:ind w:left="720"/>
      <w:contextualSpacing/>
    </w:pPr>
  </w:style>
  <w:style w:type="paragraph" w:styleId="HTMLPreformatted">
    <w:name w:val="HTML Preformatted"/>
    <w:basedOn w:val="Normal"/>
    <w:link w:val="HTMLPreformattedChar"/>
    <w:uiPriority w:val="99"/>
    <w:unhideWhenUsed/>
    <w:rsid w:val="00B00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00565"/>
    <w:rPr>
      <w:rFonts w:ascii="Courier New" w:eastAsia="Times New Roman" w:hAnsi="Courier New" w:cs="Courier New"/>
      <w:sz w:val="20"/>
      <w:szCs w:val="20"/>
    </w:rPr>
  </w:style>
  <w:style w:type="character" w:styleId="Hyperlink">
    <w:name w:val="Hyperlink"/>
    <w:basedOn w:val="DefaultParagraphFont"/>
    <w:uiPriority w:val="99"/>
    <w:unhideWhenUsed/>
    <w:rsid w:val="005C4704"/>
    <w:rPr>
      <w:color w:val="0563C1" w:themeColor="hyperlink"/>
      <w:u w:val="single"/>
    </w:rPr>
  </w:style>
  <w:style w:type="character" w:styleId="Emphasis">
    <w:name w:val="Emphasis"/>
    <w:basedOn w:val="DefaultParagraphFont"/>
    <w:uiPriority w:val="20"/>
    <w:qFormat/>
    <w:rsid w:val="00B76037"/>
    <w:rPr>
      <w:i/>
      <w:iCs/>
    </w:rPr>
  </w:style>
  <w:style w:type="character" w:styleId="Strong">
    <w:name w:val="Strong"/>
    <w:basedOn w:val="DefaultParagraphFont"/>
    <w:uiPriority w:val="22"/>
    <w:qFormat/>
    <w:rsid w:val="00FB7B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1894">
      <w:bodyDiv w:val="1"/>
      <w:marLeft w:val="0"/>
      <w:marRight w:val="0"/>
      <w:marTop w:val="0"/>
      <w:marBottom w:val="0"/>
      <w:divBdr>
        <w:top w:val="none" w:sz="0" w:space="0" w:color="auto"/>
        <w:left w:val="none" w:sz="0" w:space="0" w:color="auto"/>
        <w:bottom w:val="none" w:sz="0" w:space="0" w:color="auto"/>
        <w:right w:val="none" w:sz="0" w:space="0" w:color="auto"/>
      </w:divBdr>
    </w:div>
    <w:div w:id="149575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gif"/><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s://www.stopandshop.com/home.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hyperlink" Target="http://www.boxtops4education.com/" TargetMode="Externa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Niz Fam</dc:creator>
  <cp:keywords/>
  <dc:description/>
  <cp:lastModifiedBy>Niz Fam</cp:lastModifiedBy>
  <cp:revision>7</cp:revision>
  <dcterms:created xsi:type="dcterms:W3CDTF">2013-11-01T17:50:00Z</dcterms:created>
  <dcterms:modified xsi:type="dcterms:W3CDTF">2015-09-09T02:21:00Z</dcterms:modified>
</cp:coreProperties>
</file>